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15" w:rsidRPr="001E3715" w:rsidRDefault="001E3715" w:rsidP="001E3715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E3715">
        <w:rPr>
          <w:rFonts w:ascii="標楷體" w:eastAsia="標楷體" w:hAnsi="標楷體" w:hint="eastAsia"/>
          <w:sz w:val="28"/>
          <w:szCs w:val="28"/>
          <w:lang w:eastAsia="zh-HK"/>
        </w:rPr>
        <w:t xml:space="preserve">三國志 </w:t>
      </w:r>
      <w:r w:rsidRPr="001E3715">
        <w:rPr>
          <w:rFonts w:ascii="標楷體" w:eastAsia="標楷體" w:hAnsi="標楷體"/>
          <w:sz w:val="28"/>
          <w:szCs w:val="28"/>
        </w:rPr>
        <w:sym w:font="Wingdings 2" w:char="F096"/>
      </w:r>
      <w:r w:rsidRPr="001E3715">
        <w:rPr>
          <w:rFonts w:ascii="標楷體" w:eastAsia="標楷體" w:hAnsi="標楷體"/>
          <w:sz w:val="28"/>
          <w:szCs w:val="28"/>
        </w:rPr>
        <w:t xml:space="preserve"> </w:t>
      </w:r>
      <w:r w:rsidRPr="001E3715">
        <w:rPr>
          <w:rFonts w:ascii="標楷體" w:eastAsia="標楷體" w:hAnsi="標楷體" w:hint="eastAsia"/>
          <w:sz w:val="28"/>
          <w:szCs w:val="28"/>
          <w:lang w:eastAsia="zh-HK"/>
        </w:rPr>
        <w:t>諸葛亮傳</w:t>
      </w:r>
    </w:p>
    <w:p w:rsidR="00151CD2" w:rsidRPr="001E3715" w:rsidRDefault="001E3715" w:rsidP="001E3715">
      <w:pPr>
        <w:jc w:val="both"/>
        <w:rPr>
          <w:rFonts w:ascii="標楷體" w:eastAsia="標楷體" w:hAnsi="標楷體"/>
          <w:sz w:val="28"/>
          <w:szCs w:val="28"/>
        </w:rPr>
      </w:pPr>
      <w:r w:rsidRPr="001E3715">
        <w:rPr>
          <w:rFonts w:ascii="標楷體" w:eastAsia="標楷體" w:hAnsi="標楷體"/>
          <w:sz w:val="28"/>
          <w:szCs w:val="28"/>
        </w:rPr>
        <w:t>二十六年，群下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勸先主稱尊號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，先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主未許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亮說曰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：「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昔吳漢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、耿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弇等初勸世祖即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帝位，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世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祖辭讓，前後數四，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耿純進言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曰：『天下英雄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喁喁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，冀有所望。如不從議者，士大夫各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歸求主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，無為從公也。』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世祖感純言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深至，遂然諾之。今曹氏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篡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漢，天下無主，大王劉氏苗族，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紹世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而起，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今即帝位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乃其宜也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。士大夫隨大王久勤苦者，亦慾望尺寸之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功如純言耳。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」先主於是即帝位，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策亮為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丞相曰：「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朕遭家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不造，奉承大統，兢兢業業，不敢康寧，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思靖百姓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，懼未能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綏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。於戲！丞相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亮其悉朕意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，無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怠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輔朕之闕，助宣重光，以照明天下，君其</w:t>
      </w:r>
      <w:proofErr w:type="gramStart"/>
      <w:r w:rsidRPr="001E3715">
        <w:rPr>
          <w:rFonts w:ascii="標楷體" w:eastAsia="標楷體" w:hAnsi="標楷體"/>
          <w:sz w:val="28"/>
          <w:szCs w:val="28"/>
        </w:rPr>
        <w:t>勖</w:t>
      </w:r>
      <w:proofErr w:type="gramEnd"/>
      <w:r w:rsidRPr="001E3715">
        <w:rPr>
          <w:rFonts w:ascii="標楷體" w:eastAsia="標楷體" w:hAnsi="標楷體"/>
          <w:sz w:val="28"/>
          <w:szCs w:val="28"/>
        </w:rPr>
        <w:t>哉！」</w:t>
      </w:r>
    </w:p>
    <w:sectPr w:rsidR="00151CD2" w:rsidRPr="001E37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15"/>
    <w:rsid w:val="00151CD2"/>
    <w:rsid w:val="001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C811"/>
  <w15:chartTrackingRefBased/>
  <w15:docId w15:val="{94A99ECF-6B26-428A-B0B3-4C724676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2015-11-24T03:27:00Z</dcterms:created>
  <dcterms:modified xsi:type="dcterms:W3CDTF">2015-11-24T03:28:00Z</dcterms:modified>
</cp:coreProperties>
</file>